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3F5" w:rsidRPr="00CA0204" w:rsidRDefault="00DC7063">
      <w:pPr>
        <w:jc w:val="center"/>
        <w:rPr>
          <w:b/>
          <w:szCs w:val="24"/>
          <w:rFonts w:ascii="Noto Sans JP" w:eastAsia="Noto Sans JP" w:hAnsi="Noto Sans JP" w:cs="Arial"/>
        </w:rPr>
      </w:pPr>
      <w:r>
        <w:rPr>
          <w:b/>
          <w:rFonts w:ascii="Noto Sans JP" w:hAnsi="Noto Sans JP"/>
        </w:rPr>
        <w:t xml:space="preserve">Przemówienie z okazji ceremonii wręczenia Medalu Virtus et Fraternitas</w:t>
      </w:r>
    </w:p>
    <w:p w:rsidR="006E7D63" w:rsidRPr="00CA0204" w:rsidRDefault="006E7D63">
      <w:pPr>
        <w:jc w:val="center"/>
        <w:rPr>
          <w:b/>
          <w:bCs/>
          <w:szCs w:val="24"/>
          <w:rFonts w:ascii="Noto Sans JP" w:eastAsia="Noto Sans JP" w:hAnsi="Noto Sans JP" w:cs="Arial"/>
        </w:rPr>
      </w:pPr>
      <w:r>
        <w:rPr>
          <w:b/>
          <w:rFonts w:ascii="Noto Sans JP" w:hAnsi="Noto Sans JP"/>
        </w:rPr>
        <w:t xml:space="preserve">Kōichirō Hirayama</w:t>
      </w:r>
    </w:p>
    <w:p w:rsidR="00F233F5" w:rsidRPr="008D09F9" w:rsidRDefault="00DC7063">
      <w:pPr>
        <w:jc w:val="center"/>
        <w:rPr>
          <w:iCs/>
          <w:szCs w:val="24"/>
          <w:rFonts w:ascii="Noto Sans JP" w:eastAsia="Noto Sans JP" w:hAnsi="Noto Sans JP" w:cs="Arial"/>
        </w:rPr>
      </w:pPr>
    </w:p>
    <w:p w:rsidR="00DC550E" w:rsidRPr="00DC7063" w:rsidRDefault="00DC7063">
      <w:pPr>
        <w:pStyle w:val="NormalnyWeb"/>
        <w:rPr>
          <w:color w:val="000000"/>
          <w:rFonts w:ascii="Noto Sans JP" w:eastAsia="Noto Sans JP" w:hAnsi="Noto Sans JP" w:cs="Arial"/>
        </w:rPr>
      </w:pPr>
      <w:r>
        <w:rPr>
          <w:color w:val="000000"/>
          <w:rFonts w:ascii="Noto Sans JP" w:hAnsi="Noto Sans JP"/>
        </w:rPr>
        <w:t xml:space="preserve">Dzień dobry Państwu,</w:t>
      </w:r>
    </w:p>
    <w:p w:rsidR="00C7346E" w:rsidRPr="00DC7063" w:rsidRDefault="005A46AB" w:rsidP="00C7346E">
      <w:pPr>
        <w:pStyle w:val="NormalnyWeb"/>
        <w:rPr>
          <w:color w:val="000000"/>
          <w:rFonts w:ascii="Noto Sans JP" w:eastAsia="Noto Sans JP" w:hAnsi="Noto Sans JP" w:cs="Arial"/>
        </w:rPr>
      </w:pPr>
      <w:r>
        <w:rPr>
          <w:color w:val="000000"/>
          <w:rFonts w:ascii="Noto Sans JP" w:hAnsi="Noto Sans JP"/>
        </w:rPr>
        <w:t xml:space="preserve">W imieniu rodziny Hirayama pragnę serdecznie podziękować za zaproszenie na dzisiejszą, wyjątkową uroczystość. Możliwość uczestniczenia w niej i przemawiania przed Państwem jest dla mnie wielkim zaszczytem.</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Wyrazy głębokiej wdzięczności kieruję do przedstawicieli Kancelarii Prezydenta Rzeczypospolitej Polskiej, Instytutu Pileckiego, Ambasady Japonii w Polsce oraz wszystkich osób zaangażowanych w przygotowanie dzisiejszej ceremonii.</w:t>
      </w:r>
      <w:r>
        <w:rPr>
          <w:color w:val="000000"/>
          <w:rFonts w:ascii="Noto Sans JP" w:hAnsi="Noto Sans JP"/>
        </w:rPr>
        <w:t xml:space="preserve"> </w:t>
      </w:r>
      <w:r>
        <w:rPr>
          <w:color w:val="000000"/>
          <w:rFonts w:ascii="Noto Sans JP" w:hAnsi="Noto Sans JP"/>
        </w:rPr>
        <w:t xml:space="preserve">Szczególne podziękowania składam Pani Paulinie Gołębiewskiej, która odnalazła naszą rodzinę i nawiązała z nami kontakt.</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Jest mi niezmiernie miło, że wraz z żoną możemy po raz pierwszy gościć w Warszawie.</w:t>
      </w:r>
    </w:p>
    <w:p w:rsidR="00C7346E" w:rsidRPr="00CA0204" w:rsidRDefault="00C7346E" w:rsidP="00C7346E">
      <w:pPr>
        <w:pStyle w:val="NormalnyWeb"/>
        <w:rPr>
          <w:color w:val="000000"/>
          <w:rFonts w:ascii="Noto Sans JP" w:eastAsia="Noto Sans JP" w:hAnsi="Noto Sans JP" w:cs="Arial"/>
        </w:rPr>
      </w:pPr>
      <w:r>
        <w:rPr>
          <w:rFonts w:ascii="Noto Sans JP" w:hAnsi="Noto Sans JP"/>
        </w:rPr>
        <w:t xml:space="preserve">Narinobu Hirayama był starszym bratem mojego pradziadka, Eizō Hirayamy.</w:t>
      </w:r>
      <w:r>
        <w:rPr>
          <w:rFonts w:ascii="Noto Sans JP" w:hAnsi="Noto Sans JP"/>
        </w:rPr>
        <w:t xml:space="preserve"> </w:t>
      </w:r>
      <w:r>
        <w:rPr>
          <w:color w:val="000000"/>
          <w:rFonts w:ascii="Noto Sans JP" w:hAnsi="Noto Sans JP"/>
        </w:rPr>
        <w:t xml:space="preserve">W okresach Meiji i Taishō piastował liczne wysokie stanowiska państwowe w Japonii. Pełnił między innymi funkcje szefa Sekretariatu Rady Ministrów, członka Izby Parów, członka Tajnej Rady Cesarskiej oraz szefa jej Sekretariatu.</w:t>
      </w:r>
      <w:r>
        <w:rPr>
          <w:color w:val="000000"/>
          <w:rFonts w:ascii="Noto Sans JP" w:hAnsi="Noto Sans JP"/>
        </w:rPr>
        <w:t xml:space="preserve"> </w:t>
      </w:r>
      <w:r>
        <w:rPr>
          <w:rFonts w:ascii="Noto Sans JP" w:hAnsi="Noto Sans JP"/>
        </w:rPr>
        <w:t xml:space="preserve">Angażował się również w działalność humanitarną. Uczestniczył w tworzeniu stowarzyszenia Hakuaisha, z którego wywodzi się Japoński Czerwony Krzyż. W 1920 roku, zastępując Tadanoriego Ishiguro, objął stanowisko prezesa Japońskiego Czerwonego Krzyża.</w:t>
      </w:r>
    </w:p>
    <w:p w:rsidR="00C7346E" w:rsidRPr="00CA0204" w:rsidRDefault="00C7346E" w:rsidP="005A46AB">
      <w:pPr>
        <w:pStyle w:val="NormalnyWeb"/>
        <w:rPr>
          <w:color w:val="000000"/>
          <w:rFonts w:ascii="Noto Sans JP" w:eastAsia="Noto Sans JP" w:hAnsi="Noto Sans JP" w:cs="Arial"/>
        </w:rPr>
      </w:pPr>
      <w:r>
        <w:rPr>
          <w:color w:val="000000"/>
          <w:rFonts w:ascii="Noto Sans JP" w:hAnsi="Noto Sans JP"/>
        </w:rPr>
        <w:t xml:space="preserve">Narinobu Hirayama nie ma już żyjących potomków w linii prostej. Obecnie to ja opiekuję się rodzinnym grobowcem Hirayamów na cmentarzu Yanaka w Tokio, w którym spoczywa również Narinobu.</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Muszę szczerze przyznać, że zanim skontaktował się ze mną Instytut Pileckiego, niewiele wiedziałem o jego związkach z Polską.</w:t>
      </w:r>
      <w:r>
        <w:rPr>
          <w:color w:val="000000"/>
          <w:rFonts w:ascii="Noto Sans JP" w:hAnsi="Noto Sans JP"/>
        </w:rPr>
        <w:t xml:space="preserve"> </w:t>
      </w:r>
      <w:r>
        <w:rPr>
          <w:color w:val="000000"/>
          <w:rFonts w:ascii="Noto Sans JP" w:hAnsi="Noto Sans JP"/>
        </w:rPr>
        <w:t xml:space="preserve">Dopiero po otrzymaniu tej wiadomości zacząłem dokładniej zgłębiać historię naszej rodziny oraz życiorys Narinobu. Wówczas dowiedziałem się, jak znaczącą rolę odegrał on w niesieniu pomocy polskim dzieciom.</w:t>
      </w:r>
    </w:p>
    <w:p w:rsidR="00CA0204" w:rsidRPr="00CA0204" w:rsidRDefault="00CA0204" w:rsidP="00CA0204">
      <w:pPr>
        <w:pStyle w:val="NormalnyWeb"/>
        <w:rPr>
          <w:color w:val="000000"/>
          <w:rFonts w:ascii="Noto Sans JP" w:eastAsia="Noto Sans JP" w:hAnsi="Noto Sans JP"/>
        </w:rPr>
      </w:pPr>
      <w:r>
        <w:rPr>
          <w:color w:val="000000"/>
          <w:rFonts w:ascii="Noto Sans JP" w:hAnsi="Noto Sans JP"/>
        </w:rPr>
        <w:t xml:space="preserve">W latach dwudziestych XX wieku, wśród chaosu rewolucji rosyjskiej i wojny domowej, wiele polskich dzieci pozostało na Syberii, z dala od swojej ojczyzny. Dzieci te zostały ewakuowane do Japonii, gdzie otoczono je troskliwą opieką dzięki zaangażowaniu Japońskiego Czerwonego Krzyża, organizacji Fukudenkai oraz wielu innych osób i instytucji.</w:t>
      </w:r>
      <w:r>
        <w:rPr>
          <w:color w:val="000000"/>
          <w:rFonts w:ascii="Noto Sans JP" w:hAnsi="Noto Sans JP"/>
        </w:rPr>
        <w:t xml:space="preserve"> </w:t>
      </w:r>
      <w:r>
        <w:rPr>
          <w:color w:val="000000"/>
          <w:rFonts w:ascii="Noto Sans JP" w:hAnsi="Noto Sans JP"/>
        </w:rPr>
        <w:t xml:space="preserve">Ostatecznie udało im się powrócić do ojczyzny.</w:t>
      </w:r>
      <w:r>
        <w:rPr>
          <w:color w:val="000000"/>
          <w:rFonts w:ascii="Noto Sans JP" w:hAnsi="Noto Sans JP"/>
        </w:rPr>
        <w:t xml:space="preserve"> </w:t>
      </w:r>
      <w:r>
        <w:rPr>
          <w:color w:val="000000"/>
          <w:rFonts w:ascii="Noto Sans JP" w:hAnsi="Noto Sans JP"/>
        </w:rPr>
        <w:t xml:space="preserve">Jedną z osób wspierających tę akcję ratunkową był Narinobu Hirayama, ówczesny prezes Japońskiego Czerwonego Krzyża.</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Najbardziej poruszyło mnie jednak to, że mimo upływu ponad stu lat pamięć o tych wydarzeniach jest w Polsce wciąż żywa.</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Ta szczególna więź przetrwała kolejne dziesięciolecia. Po tragicznym trzęsieniu ziemi w regionie Hanshin-Awaji w 1995 roku Polska zaprosiła do siebie japońskie dzieci dotknięte skutkami katastrofy, zapewniając im serdeczne przyjęcie i troskliwą opiekę.</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Jestem głęboko wzruszony tym, że duch solidarności i pragnienie niesienia pomocy dzieciom ponad granicami państw, które połączyły nasze narody przed ponad stu laty, również dzisiaj stanowią żywy pomost między Japonią a Polską.</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Dzisiejsze uhonorowanie Narinobu Hirayamy Medalem Virtus et Fraternitas jest nie tylko wyrazem uznania dla jego zasług, lecz także symbolem wdzięczności wobec Japońskiego Czerwonego Krzyża, organizacji Fukudenkai oraz wszystkich osób, które przed laty z wielkim oddaniem niosły pomoc polskim dzieciom.</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Po powrocie do Japonii w pierwszej kolejności udam się na grób Narinobu Hirayamy, aby uczcić jego pamięć i oddać mu hołd w związku z dzisiejszym wyróżnieniem. Dołożę również wszelkich starań, aby pamięć o tych wydarzeniach przetrwała i była przekazywana kolejnym pokoleniom.</w:t>
      </w:r>
    </w:p>
    <w:p w:rsidR="00C7346E" w:rsidRPr="00CA0204" w:rsidRDefault="00C7346E" w:rsidP="00C7346E">
      <w:pPr>
        <w:pStyle w:val="NormalnyWeb"/>
        <w:rPr>
          <w:color w:val="000000"/>
          <w:rFonts w:ascii="Noto Sans JP" w:eastAsia="Noto Sans JP" w:hAnsi="Noto Sans JP" w:cs="Arial"/>
        </w:rPr>
      </w:pPr>
      <w:r>
        <w:rPr>
          <w:color w:val="000000"/>
          <w:rFonts w:ascii="Noto Sans JP" w:hAnsi="Noto Sans JP"/>
        </w:rPr>
        <w:t xml:space="preserve">Na zakończenie pragnę raz jeszcze serdecznie podziękować przedstawicielom Instytutu Pileckiego oraz wszystkim Polakom za pielęgnowanie pamięci o tych wydarzeniach i przekazywanie jej kolejnym pokoleniom.</w:t>
      </w:r>
      <w:r>
        <w:rPr>
          <w:color w:val="000000"/>
          <w:rFonts w:ascii="Noto Sans JP" w:hAnsi="Noto Sans JP"/>
        </w:rPr>
        <w:t xml:space="preserve"> </w:t>
      </w:r>
      <w:r>
        <w:rPr>
          <w:color w:val="000000"/>
          <w:rFonts w:ascii="Noto Sans JP" w:hAnsi="Noto Sans JP"/>
        </w:rPr>
        <w:t xml:space="preserve">Mam głęboką nadzieję, że ta szczególna więź będzie nadal łączyć nasze narody i umacniać przyjaźń między Japonią a Polską.</w:t>
      </w:r>
    </w:p>
    <w:p w:rsidR="00DC550E" w:rsidRPr="00DC7063" w:rsidRDefault="00C7346E" w:rsidP="00DC7063">
      <w:pPr>
        <w:pStyle w:val="NormalnyWeb"/>
        <w:rPr>
          <w:color w:val="000000"/>
          <w:rFonts w:ascii="Noto Sans JP" w:eastAsia="Noto Sans JP" w:hAnsi="Noto Sans JP" w:cs="Arial"/>
        </w:rPr>
      </w:pPr>
      <w:r>
        <w:rPr>
          <w:color w:val="000000"/>
          <w:rStyle w:val="Pogrubienie"/>
          <w:rFonts w:ascii="Noto Sans JP" w:hAnsi="Noto Sans JP"/>
        </w:rPr>
        <w:t xml:space="preserve">Dziękuję bardzo.</w:t>
      </w:r>
    </w:p>
    <w:sectPr w:rsidR="00DC550E" w:rsidRPr="00DC7063" w:rsidSect="00034616">
      <w:pgSz w:w="12240" w:h="15840"/>
      <w:pgMar w:top="1247" w:right="1417" w:bottom="124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S PGothic">
    <w:altName w:val="ＭＳ Ｐゴシック"/>
    <w:panose1 w:val="020B0600070205080204"/>
    <w:charset w:val="80"/>
    <w:family w:val="swiss"/>
    <w:pitch w:val="variable"/>
    <w:sig w:usb0="E00002FF" w:usb1="6AC7FDFB" w:usb2="08000012" w:usb3="00000000" w:csb0="0002009F" w:csb1="00000000"/>
  </w:font>
  <w:font w:name="Noto Sans JP">
    <w:altName w:val="Arial Unicode MS"/>
    <w:charset w:val="80"/>
    <w:family w:val="swiss"/>
    <w:pitch w:val="variable"/>
    <w:sig w:usb0="00000000" w:usb1="2ADF3C10" w:usb2="00000016" w:usb3="00000000" w:csb0="00060107"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bordersDoNotSurroundHeader/>
  <w:bordersDoNotSurroundFooter/>
  <w:proofState w:spelling="dirty"/>
  <w:defaultTabStop w:val="720"/>
  <w:hyphenationZone w:val="425"/>
  <w:characterSpacingControl w:val="doNotCompress"/>
  <w:compat>
    <w:useFELayout/>
  </w:compat>
  <w:rsids>
    <w:rsidRoot w:val="00B47730"/>
    <w:rsid w:val="00034616"/>
    <w:rsid w:val="0006063C"/>
    <w:rsid w:val="00105B7F"/>
    <w:rsid w:val="0015074B"/>
    <w:rsid w:val="0029639D"/>
    <w:rsid w:val="00326F90"/>
    <w:rsid w:val="003F1962"/>
    <w:rsid w:val="00477070"/>
    <w:rsid w:val="005A46AB"/>
    <w:rsid w:val="005B264F"/>
    <w:rsid w:val="006238D7"/>
    <w:rsid w:val="006E7D63"/>
    <w:rsid w:val="00780F0A"/>
    <w:rsid w:val="00785548"/>
    <w:rsid w:val="007A187A"/>
    <w:rsid w:val="008D09F9"/>
    <w:rsid w:val="008F24B4"/>
    <w:rsid w:val="00AA1D8D"/>
    <w:rsid w:val="00B01996"/>
    <w:rsid w:val="00B47730"/>
    <w:rsid w:val="00C22AC5"/>
    <w:rsid w:val="00C239A5"/>
    <w:rsid w:val="00C7346E"/>
    <w:rsid w:val="00CA0204"/>
    <w:rsid w:val="00CB0664"/>
    <w:rsid w:val="00D05F7B"/>
    <w:rsid w:val="00DC550E"/>
    <w:rsid w:val="00DC7063"/>
    <w:rsid w:val="00EE5FB5"/>
    <w:rsid w:val="00F233F5"/>
    <w:rsid w:val="00FC693F"/>
    <w:rsid w:val="00FF1FD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ptos" w:hAnsi="Aptos"/>
      <w:sz w:val="24"/>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unhideWhenUsed/>
    <w:rsid w:val="00C7346E"/>
    <w:pPr>
      <w:spacing w:before="100" w:beforeAutospacing="1" w:after="100" w:afterAutospacing="1" w:line="240" w:lineRule="auto"/>
    </w:pPr>
    <w:rPr>
      <w:rFonts w:ascii="MS PGothic" w:eastAsia="MS PGothic" w:hAnsi="MS PGothic" w:cs="MS PGothic"/>
      <w:szCs w:val="24"/>
      <w:lang w:eastAsia="ja-JP"/>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44FD5-4139-4E2C-B926-DC27166F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198</Words>
  <Characters>1193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Ola Arumińska</cp:lastModifiedBy>
  <cp:revision>6</cp:revision>
  <dcterms:created xsi:type="dcterms:W3CDTF">2026-10-25T11:03:00Z</dcterms:created>
  <dcterms:modified xsi:type="dcterms:W3CDTF">2026-10-26T12:41:00Z</dcterms:modified>
  <cp:category/>
</cp:coreProperties>
</file>